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057A" w14:textId="59649866" w:rsidR="0025022B" w:rsidRPr="0088619A" w:rsidRDefault="0025022B" w:rsidP="0025022B">
      <w:pPr>
        <w:shd w:val="clear" w:color="auto" w:fill="FFFFFF"/>
        <w:spacing w:after="120" w:line="240" w:lineRule="auto"/>
        <w:jc w:val="center"/>
        <w:rPr>
          <w:rFonts w:ascii="Jumble" w:eastAsia="Times New Roman" w:hAnsi="Jumble" w:cs="Segoe UI Historic"/>
          <w:b/>
          <w:bCs/>
          <w:color w:val="8DD873" w:themeColor="accent6" w:themeTint="99"/>
          <w:kern w:val="0"/>
          <w:sz w:val="72"/>
          <w:szCs w:val="72"/>
          <w14:ligatures w14:val="none"/>
        </w:rPr>
      </w:pPr>
      <w:r w:rsidRPr="0088619A">
        <w:rPr>
          <w:rFonts w:ascii="Jumble" w:eastAsia="Times New Roman" w:hAnsi="Jumble" w:cs="Segoe UI Historic"/>
          <w:b/>
          <w:bCs/>
          <w:color w:val="8DD873" w:themeColor="accent6" w:themeTint="99"/>
          <w:kern w:val="0"/>
          <w:sz w:val="72"/>
          <w:szCs w:val="72"/>
          <w14:ligatures w14:val="none"/>
        </w:rPr>
        <w:t>Community Dumpsters!</w:t>
      </w:r>
    </w:p>
    <w:p w14:paraId="700F10DA" w14:textId="77777777" w:rsidR="0025022B" w:rsidRDefault="0025022B" w:rsidP="0025022B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</w:pPr>
    </w:p>
    <w:p w14:paraId="1AB51CF3" w14:textId="13636B33" w:rsidR="0025022B" w:rsidRPr="0025022B" w:rsidRDefault="0025022B" w:rsidP="0025022B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kern w:val="0"/>
          <w:sz w:val="36"/>
          <w:szCs w:val="36"/>
          <w14:ligatures w14:val="none"/>
        </w:rPr>
      </w:pPr>
      <w:r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 xml:space="preserve"> 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 xml:space="preserve">We will be having our community dumpsters on </w:t>
      </w:r>
      <w:r w:rsidR="00AF155A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May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 xml:space="preserve"> </w:t>
      </w:r>
      <w:r w:rsidR="00AF155A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13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 xml:space="preserve">th, </w:t>
      </w:r>
      <w:r w:rsidR="00AF155A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14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 xml:space="preserve">th, &amp; </w:t>
      </w:r>
      <w:r w:rsidR="00AF155A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15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 xml:space="preserve">th from </w:t>
      </w:r>
      <w:r w:rsidR="00AF155A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1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 xml:space="preserve"> </w:t>
      </w:r>
      <w:r w:rsidR="00AF155A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p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 xml:space="preserve">.m. to 5 p.m. and on </w:t>
      </w:r>
      <w:r w:rsidR="00AF155A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May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 xml:space="preserve"> </w:t>
      </w:r>
      <w:r w:rsidR="00AF155A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16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th from 9 a.m. to 2 p.m. for Paint Brush Hills residents. The</w:t>
      </w:r>
      <w:r w:rsidR="00872E1D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 xml:space="preserve"> dumpsters will be located 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at our pump house off of Londonderry, just west of Beckham Street on the left. You will need your ID and PBH water bill for proof of residency.</w:t>
      </w:r>
    </w:p>
    <w:p w14:paraId="01726928" w14:textId="77777777" w:rsidR="0025022B" w:rsidRDefault="0025022B" w:rsidP="0025022B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</w:pPr>
    </w:p>
    <w:p w14:paraId="37D86D14" w14:textId="77777777" w:rsidR="0025022B" w:rsidRDefault="0025022B" w:rsidP="0025022B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</w:pPr>
    </w:p>
    <w:p w14:paraId="3C516FE5" w14:textId="77777777" w:rsidR="0025022B" w:rsidRDefault="0025022B" w:rsidP="0025022B">
      <w:pPr>
        <w:shd w:val="clear" w:color="auto" w:fill="FFFFFF"/>
        <w:spacing w:after="120" w:line="240" w:lineRule="auto"/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</w:pPr>
    </w:p>
    <w:p w14:paraId="312444E2" w14:textId="3321D2C9" w:rsidR="0025022B" w:rsidRPr="0025022B" w:rsidRDefault="0025022B" w:rsidP="0025022B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kern w:val="0"/>
          <w:sz w:val="36"/>
          <w:szCs w:val="36"/>
          <w14:ligatures w14:val="none"/>
        </w:rPr>
      </w:pP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Items that </w:t>
      </w:r>
      <w:r w:rsidRPr="0025022B">
        <w:rPr>
          <w:rFonts w:ascii="inherit" w:eastAsia="Times New Roman" w:hAnsi="inherit" w:cs="Segoe UI Historic"/>
          <w:b/>
          <w:bCs/>
          <w:color w:val="050505"/>
          <w:kern w:val="0"/>
          <w:sz w:val="36"/>
          <w:szCs w:val="36"/>
          <w14:ligatures w14:val="none"/>
        </w:rPr>
        <w:t>CAN NOT</w:t>
      </w: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 be dumped:</w:t>
      </w:r>
    </w:p>
    <w:p w14:paraId="57736B31" w14:textId="3CAE0572" w:rsidR="0025022B" w:rsidRPr="0025022B" w:rsidRDefault="0025022B" w:rsidP="0025022B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kern w:val="0"/>
          <w:sz w:val="36"/>
          <w:szCs w:val="36"/>
          <w14:ligatures w14:val="none"/>
        </w:rPr>
      </w:pP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-Any items containing freon (A/C’s, Freezers, Refrigerators, etc.)</w:t>
      </w:r>
    </w:p>
    <w:p w14:paraId="01E40F85" w14:textId="77777777" w:rsidR="0025022B" w:rsidRPr="0025022B" w:rsidRDefault="0025022B" w:rsidP="0025022B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kern w:val="0"/>
          <w:sz w:val="36"/>
          <w:szCs w:val="36"/>
          <w14:ligatures w14:val="none"/>
        </w:rPr>
      </w:pP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-Mattresses ($100 charge per mattress)</w:t>
      </w:r>
    </w:p>
    <w:p w14:paraId="25341731" w14:textId="492556A5" w:rsidR="0025022B" w:rsidRPr="0025022B" w:rsidRDefault="0025022B" w:rsidP="0025022B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kern w:val="0"/>
          <w:sz w:val="36"/>
          <w:szCs w:val="36"/>
          <w14:ligatures w14:val="none"/>
        </w:rPr>
      </w:pP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-Tires</w:t>
      </w:r>
    </w:p>
    <w:p w14:paraId="5A6A7D48" w14:textId="77777777" w:rsidR="0025022B" w:rsidRPr="0025022B" w:rsidRDefault="0025022B" w:rsidP="0025022B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kern w:val="0"/>
          <w:sz w:val="36"/>
          <w:szCs w:val="36"/>
          <w14:ligatures w14:val="none"/>
        </w:rPr>
      </w:pP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-Batteries</w:t>
      </w:r>
    </w:p>
    <w:p w14:paraId="425512C4" w14:textId="62801687" w:rsidR="0025022B" w:rsidRPr="0025022B" w:rsidRDefault="0025022B" w:rsidP="0025022B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kern w:val="0"/>
          <w:sz w:val="36"/>
          <w:szCs w:val="36"/>
          <w14:ligatures w14:val="none"/>
        </w:rPr>
      </w:pP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-Computer components/TV’s</w:t>
      </w:r>
    </w:p>
    <w:p w14:paraId="54BDBA59" w14:textId="41E5190D" w:rsidR="0025022B" w:rsidRPr="0025022B" w:rsidRDefault="0025022B" w:rsidP="0025022B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kern w:val="0"/>
          <w:sz w:val="36"/>
          <w:szCs w:val="36"/>
          <w14:ligatures w14:val="none"/>
        </w:rPr>
      </w:pP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-Paint, oil, chemicals, hazardous materials</w:t>
      </w:r>
    </w:p>
    <w:p w14:paraId="0DA2DDAC" w14:textId="0CFEE649" w:rsidR="0025022B" w:rsidRPr="0025022B" w:rsidRDefault="0088619A" w:rsidP="0025022B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kern w:val="0"/>
          <w:sz w:val="36"/>
          <w:szCs w:val="36"/>
          <w14:ligatures w14:val="none"/>
        </w:rPr>
      </w:pPr>
      <w:r>
        <w:rPr>
          <w:rFonts w:ascii="inherit" w:eastAsia="Times New Roman" w:hAnsi="inherit" w:cs="Segoe UI Historic"/>
          <w:noProof/>
          <w:color w:val="050505"/>
          <w:kern w:val="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5FC4D2B" wp14:editId="336AFC23">
            <wp:simplePos x="0" y="0"/>
            <wp:positionH relativeFrom="column">
              <wp:posOffset>4124325</wp:posOffset>
            </wp:positionH>
            <wp:positionV relativeFrom="paragraph">
              <wp:posOffset>311785</wp:posOffset>
            </wp:positionV>
            <wp:extent cx="2303358" cy="2137410"/>
            <wp:effectExtent l="0" t="0" r="1905" b="0"/>
            <wp:wrapNone/>
            <wp:docPr id="135551975" name="Picture 1" descr="A green dumpster with black bi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51975" name="Picture 1" descr="A green dumpster with black bin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358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22B"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-Compressed gas containers (O2 tanks, etc.)</w:t>
      </w:r>
    </w:p>
    <w:p w14:paraId="3C1ED432" w14:textId="157AB099" w:rsidR="0025022B" w:rsidRPr="0025022B" w:rsidRDefault="0025022B" w:rsidP="0025022B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kern w:val="0"/>
          <w:sz w:val="36"/>
          <w:szCs w:val="36"/>
          <w14:ligatures w14:val="none"/>
        </w:rPr>
      </w:pPr>
      <w:r w:rsidRPr="0025022B">
        <w:rPr>
          <w:rFonts w:ascii="inherit" w:eastAsia="Times New Roman" w:hAnsi="inherit" w:cs="Segoe UI Historic"/>
          <w:color w:val="050505"/>
          <w:kern w:val="0"/>
          <w:sz w:val="36"/>
          <w:szCs w:val="36"/>
          <w14:ligatures w14:val="none"/>
        </w:rPr>
        <w:t>-Asbestos</w:t>
      </w:r>
    </w:p>
    <w:p w14:paraId="6C58A0F1" w14:textId="26055E8A" w:rsidR="000C2DB2" w:rsidRDefault="000C2DB2"/>
    <w:sectPr w:rsidR="000C2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2B"/>
    <w:rsid w:val="000C2DB2"/>
    <w:rsid w:val="0025022B"/>
    <w:rsid w:val="00253D6A"/>
    <w:rsid w:val="00872E1D"/>
    <w:rsid w:val="0088619A"/>
    <w:rsid w:val="008C1D45"/>
    <w:rsid w:val="00A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1BB4A"/>
  <w15:chartTrackingRefBased/>
  <w15:docId w15:val="{4E9AFE46-4491-4AF7-B1C4-ABA857F0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2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2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2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2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4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0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5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536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Percival</dc:creator>
  <cp:keywords/>
  <dc:description/>
  <cp:lastModifiedBy>Karina Glover</cp:lastModifiedBy>
  <cp:revision>3</cp:revision>
  <dcterms:created xsi:type="dcterms:W3CDTF">2024-04-17T16:21:00Z</dcterms:created>
  <dcterms:modified xsi:type="dcterms:W3CDTF">2026-03-25T21:23:00Z</dcterms:modified>
</cp:coreProperties>
</file>